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5D" w:rsidRDefault="0014195D" w:rsidP="0014195D">
      <w:pPr>
        <w:tabs>
          <w:tab w:val="left" w:pos="3324"/>
        </w:tabs>
        <w:jc w:val="center"/>
      </w:pPr>
      <w:r w:rsidRPr="0014195D">
        <w:rPr>
          <w:noProof/>
          <w:lang w:eastAsia="ru-RU"/>
        </w:rPr>
        <w:drawing>
          <wp:inline distT="0" distB="0" distL="0" distR="0">
            <wp:extent cx="4105275" cy="690627"/>
            <wp:effectExtent l="0" t="0" r="0" b="0"/>
            <wp:docPr id="1" name="Рисунок 1" descr="C:\Users\Admin\Downloads\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Логоти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874" cy="724374"/>
                    </a:xfrm>
                    <a:prstGeom prst="rect">
                      <a:avLst/>
                    </a:prstGeom>
                    <a:noFill/>
                    <a:ln>
                      <a:noFill/>
                    </a:ln>
                  </pic:spPr>
                </pic:pic>
              </a:graphicData>
            </a:graphic>
          </wp:inline>
        </w:drawing>
      </w:r>
    </w:p>
    <w:p w:rsidR="007C0F23" w:rsidRPr="00990B54" w:rsidRDefault="007C0F23" w:rsidP="007C0F23">
      <w:pPr>
        <w:widowControl w:val="0"/>
        <w:autoSpaceDE w:val="0"/>
        <w:autoSpaceDN w:val="0"/>
        <w:spacing w:after="0" w:line="240" w:lineRule="auto"/>
        <w:rPr>
          <w:rFonts w:ascii="Times New Roman" w:eastAsia="Times New Roman" w:hAnsi="Times New Roman" w:cs="Times New Roman"/>
        </w:rPr>
      </w:pPr>
    </w:p>
    <w:p w:rsidR="007C0F23" w:rsidRPr="00990B54" w:rsidRDefault="007C0F23" w:rsidP="007C0F23">
      <w:pPr>
        <w:widowControl w:val="0"/>
        <w:suppressAutoHyphens/>
        <w:autoSpaceDE w:val="0"/>
        <w:spacing w:after="0" w:line="240" w:lineRule="auto"/>
        <w:jc w:val="center"/>
        <w:rPr>
          <w:rFonts w:ascii="Times New Roman" w:eastAsia="Times New Roman" w:hAnsi="Times New Roman" w:cs="Times New Roman"/>
          <w:b/>
          <w:lang w:eastAsia="hi-IN" w:bidi="hi-IN"/>
        </w:rPr>
      </w:pPr>
      <w:r w:rsidRPr="00990B54">
        <w:rPr>
          <w:rFonts w:ascii="Times New Roman" w:eastAsia="Times New Roman" w:hAnsi="Times New Roman" w:cs="Times New Roman"/>
          <w:b/>
          <w:lang w:eastAsia="hi-IN" w:bidi="hi-IN"/>
        </w:rPr>
        <w:t xml:space="preserve">Согласие на обработку персональных данных </w:t>
      </w:r>
      <w:r w:rsidRPr="00990B54">
        <w:rPr>
          <w:rFonts w:ascii="Times New Roman" w:eastAsia="Times New Roman" w:hAnsi="Times New Roman" w:cs="Times New Roman"/>
          <w:i/>
          <w:lang w:eastAsia="hi-IN" w:bidi="hi-IN"/>
        </w:rPr>
        <w:t>(для Сайта)</w:t>
      </w:r>
    </w:p>
    <w:p w:rsidR="007C0F23" w:rsidRPr="00990B54" w:rsidRDefault="007C0F23" w:rsidP="007C0F23">
      <w:pPr>
        <w:widowControl w:val="0"/>
        <w:suppressAutoHyphens/>
        <w:autoSpaceDE w:val="0"/>
        <w:spacing w:after="0" w:line="240" w:lineRule="auto"/>
        <w:jc w:val="center"/>
        <w:rPr>
          <w:rFonts w:ascii="Times New Roman" w:eastAsia="Times New Roman" w:hAnsi="Times New Roman" w:cs="Times New Roman"/>
          <w:b/>
          <w:lang w:eastAsia="hi-IN" w:bidi="hi-IN"/>
        </w:rPr>
      </w:pPr>
    </w:p>
    <w:p w:rsidR="007C0F23" w:rsidRPr="00990B54" w:rsidRDefault="007C0F23" w:rsidP="007C0F23">
      <w:pPr>
        <w:widowControl w:val="0"/>
        <w:suppressAutoHyphens/>
        <w:autoSpaceDE w:val="0"/>
        <w:spacing w:after="0" w:line="276" w:lineRule="auto"/>
        <w:ind w:firstLine="567"/>
        <w:jc w:val="both"/>
        <w:rPr>
          <w:rFonts w:ascii="Times New Roman" w:eastAsia="Times New Roman" w:hAnsi="Times New Roman" w:cs="Times New Roman"/>
          <w:lang w:eastAsia="hi-IN" w:bidi="hi-IN"/>
        </w:rPr>
      </w:pPr>
      <w:r w:rsidRPr="00990B54">
        <w:rPr>
          <w:rFonts w:ascii="Times New Roman" w:eastAsia="Times New Roman" w:hAnsi="Times New Roman" w:cs="Times New Roman"/>
          <w:lang w:eastAsia="hi-IN" w:bidi="hi-IN"/>
        </w:rPr>
        <w:t>В соответствии с требованиями статьи 9 Федерального закона "О персональных данных" от 27.07.2006 N152-ФЗ, подтверждаю свое согласие на обработку</w:t>
      </w:r>
      <w:r w:rsidRPr="00990B54">
        <w:rPr>
          <w:rFonts w:ascii="Times New Roman" w:hAnsi="Times New Roman" w:cs="Times New Roman"/>
        </w:rPr>
        <w:t xml:space="preserve"> ООО «ВИЛЛ ВАЙТ КЛИНИК»</w:t>
      </w:r>
      <w:r w:rsidRPr="00990B54">
        <w:rPr>
          <w:rFonts w:ascii="Times New Roman" w:eastAsia="Times New Roman" w:hAnsi="Times New Roman" w:cs="Times New Roman"/>
          <w:lang w:eastAsia="hi-IN" w:bidi="hi-IN"/>
        </w:rPr>
        <w:t>, расположенному по адресу: 129626, город Москва, </w:t>
      </w:r>
      <w:proofErr w:type="spellStart"/>
      <w:r w:rsidRPr="00990B54">
        <w:rPr>
          <w:rFonts w:ascii="Times New Roman" w:eastAsia="Times New Roman" w:hAnsi="Times New Roman" w:cs="Times New Roman"/>
          <w:lang w:eastAsia="hi-IN" w:bidi="hi-IN"/>
        </w:rPr>
        <w:t>пр-кт</w:t>
      </w:r>
      <w:proofErr w:type="spellEnd"/>
      <w:r w:rsidRPr="00990B54">
        <w:rPr>
          <w:rFonts w:ascii="Times New Roman" w:eastAsia="Times New Roman" w:hAnsi="Times New Roman" w:cs="Times New Roman"/>
          <w:lang w:eastAsia="hi-IN" w:bidi="hi-IN"/>
        </w:rPr>
        <w:t xml:space="preserve"> Мира, д. 102 стр. </w:t>
      </w:r>
      <w:proofErr w:type="gramStart"/>
      <w:r w:rsidRPr="00990B54">
        <w:rPr>
          <w:rFonts w:ascii="Times New Roman" w:eastAsia="Times New Roman" w:hAnsi="Times New Roman" w:cs="Times New Roman"/>
          <w:lang w:eastAsia="hi-IN" w:bidi="hi-IN"/>
        </w:rPr>
        <w:t>35  (</w:t>
      </w:r>
      <w:proofErr w:type="gramEnd"/>
      <w:r w:rsidRPr="00990B54">
        <w:rPr>
          <w:rFonts w:ascii="Times New Roman" w:eastAsia="Times New Roman" w:hAnsi="Times New Roman" w:cs="Times New Roman"/>
          <w:lang w:eastAsia="hi-IN" w:bidi="hi-IN"/>
        </w:rPr>
        <w:t xml:space="preserve">ИНН 9717102387, ОГРН 1217700246642) (далее – Оператор) моих персональных данных включающих: (выберите нужное из ниже предложенного) </w:t>
      </w:r>
    </w:p>
    <w:p w:rsidR="007C0F23" w:rsidRPr="00990B54" w:rsidRDefault="007C0F23" w:rsidP="007C0F23">
      <w:pPr>
        <w:widowControl w:val="0"/>
        <w:suppressAutoHyphens/>
        <w:autoSpaceDE w:val="0"/>
        <w:spacing w:after="0" w:line="276" w:lineRule="auto"/>
        <w:ind w:firstLine="567"/>
        <w:jc w:val="both"/>
        <w:rPr>
          <w:rFonts w:ascii="Times New Roman" w:eastAsia="Times New Roman" w:hAnsi="Times New Roman" w:cs="Times New Roman"/>
          <w:lang w:eastAsia="hi-IN" w:bidi="hi-IN"/>
        </w:rPr>
      </w:pPr>
      <w:r w:rsidRPr="00990B54">
        <w:rPr>
          <w:rFonts w:ascii="Times New Roman" w:eastAsia="Times New Roman" w:hAnsi="Times New Roman" w:cs="Times New Roman"/>
          <w:lang w:eastAsia="hi-IN" w:bidi="hi-IN"/>
        </w:rPr>
        <w:t>- общие: имя, контактный телефон;</w:t>
      </w:r>
      <w:r w:rsidRPr="00990B54">
        <w:rPr>
          <w:rFonts w:ascii="Times New Roman" w:hAnsi="Times New Roman" w:cs="Times New Roman"/>
        </w:rPr>
        <w:t xml:space="preserve"> </w:t>
      </w:r>
      <w:r w:rsidRPr="00990B54">
        <w:rPr>
          <w:rFonts w:ascii="Times New Roman" w:eastAsia="Times New Roman" w:hAnsi="Times New Roman" w:cs="Times New Roman"/>
          <w:lang w:eastAsia="hi-IN" w:bidi="hi-IN"/>
        </w:rPr>
        <w:t>биометрические: аудиозаписи разговора с сотрудниками Оператора, в целях осуществления записи на консультативный прием врачей-специалистов,</w:t>
      </w:r>
      <w:r w:rsidRPr="00990B54">
        <w:rPr>
          <w:rFonts w:ascii="Times New Roman" w:hAnsi="Times New Roman" w:cs="Times New Roman"/>
        </w:rPr>
        <w:t xml:space="preserve"> </w:t>
      </w:r>
      <w:r w:rsidRPr="00990B54">
        <w:rPr>
          <w:rFonts w:ascii="Times New Roman" w:eastAsia="Times New Roman" w:hAnsi="Times New Roman" w:cs="Times New Roman"/>
          <w:lang w:eastAsia="hi-IN" w:bidi="hi-IN"/>
        </w:rPr>
        <w:t xml:space="preserve">направление Субъекту персональных данных сообщений, уведомлений, запросов, получение ответов; </w:t>
      </w:r>
    </w:p>
    <w:p w:rsidR="007C0F23" w:rsidRPr="00990B54" w:rsidRDefault="007C0F23" w:rsidP="007C0F23">
      <w:pPr>
        <w:widowControl w:val="0"/>
        <w:suppressAutoHyphens/>
        <w:autoSpaceDE w:val="0"/>
        <w:spacing w:after="0" w:line="276" w:lineRule="auto"/>
        <w:ind w:firstLine="567"/>
        <w:jc w:val="both"/>
        <w:rPr>
          <w:rFonts w:ascii="Times New Roman" w:eastAsia="Times New Roman" w:hAnsi="Times New Roman" w:cs="Times New Roman"/>
          <w:lang w:eastAsia="hi-IN" w:bidi="hi-IN"/>
        </w:rPr>
      </w:pPr>
      <w:r w:rsidRPr="00990B54">
        <w:rPr>
          <w:rFonts w:ascii="Times New Roman" w:eastAsia="Times New Roman" w:hAnsi="Times New Roman" w:cs="Times New Roman"/>
          <w:lang w:eastAsia="hi-IN" w:bidi="hi-IN"/>
        </w:rPr>
        <w:t xml:space="preserve">- общие: IP-адрес, данные о местоположении, </w:t>
      </w:r>
      <w:proofErr w:type="spellStart"/>
      <w:r w:rsidRPr="00990B54">
        <w:rPr>
          <w:rFonts w:ascii="Times New Roman" w:eastAsia="Times New Roman" w:hAnsi="Times New Roman" w:cs="Times New Roman"/>
          <w:lang w:eastAsia="hi-IN" w:bidi="hi-IN"/>
        </w:rPr>
        <w:t>cookie</w:t>
      </w:r>
      <w:proofErr w:type="spellEnd"/>
      <w:r w:rsidRPr="00990B54">
        <w:rPr>
          <w:rFonts w:ascii="Times New Roman" w:eastAsia="Times New Roman" w:hAnsi="Times New Roman" w:cs="Times New Roman"/>
          <w:lang w:eastAsia="hi-IN" w:bidi="hi-IN"/>
        </w:rPr>
        <w:t>-файлы – с целью администрирования и защиты веб-сайта:</w:t>
      </w:r>
      <w:r>
        <w:rPr>
          <w:rFonts w:ascii="Times New Roman" w:eastAsia="Times New Roman" w:hAnsi="Times New Roman" w:cs="Times New Roman"/>
          <w:lang w:eastAsia="hi-IN" w:bidi="hi-IN"/>
        </w:rPr>
        <w:t xml:space="preserve"> </w:t>
      </w:r>
      <w:proofErr w:type="spellStart"/>
      <w:r>
        <w:rPr>
          <w:rFonts w:ascii="Times New Roman" w:eastAsia="Times New Roman" w:hAnsi="Times New Roman" w:cs="Times New Roman"/>
          <w:lang w:val="en-US" w:eastAsia="hi-IN" w:bidi="hi-IN"/>
        </w:rPr>
        <w:t>willwhiteclinic</w:t>
      </w:r>
      <w:proofErr w:type="spellEnd"/>
      <w:r w:rsidRPr="00990B54">
        <w:rPr>
          <w:rFonts w:ascii="Times New Roman" w:eastAsia="Times New Roman" w:hAnsi="Times New Roman" w:cs="Times New Roman"/>
          <w:lang w:eastAsia="hi-IN" w:bidi="hi-IN"/>
        </w:rPr>
        <w:t>@</w:t>
      </w:r>
      <w:proofErr w:type="spellStart"/>
      <w:r>
        <w:rPr>
          <w:rFonts w:ascii="Times New Roman" w:eastAsia="Times New Roman" w:hAnsi="Times New Roman" w:cs="Times New Roman"/>
          <w:lang w:val="en-US" w:eastAsia="hi-IN" w:bidi="hi-IN"/>
        </w:rPr>
        <w:t>yandex</w:t>
      </w:r>
      <w:proofErr w:type="spellEnd"/>
      <w:r w:rsidRPr="00990B54">
        <w:rPr>
          <w:rFonts w:ascii="Times New Roman" w:eastAsia="Times New Roman" w:hAnsi="Times New Roman" w:cs="Times New Roman"/>
          <w:lang w:eastAsia="hi-IN" w:bidi="hi-IN"/>
        </w:rPr>
        <w:t>.</w:t>
      </w:r>
      <w:proofErr w:type="spellStart"/>
      <w:r>
        <w:rPr>
          <w:rFonts w:ascii="Times New Roman" w:eastAsia="Times New Roman" w:hAnsi="Times New Roman" w:cs="Times New Roman"/>
          <w:lang w:val="en-US" w:eastAsia="hi-IN" w:bidi="hi-IN"/>
        </w:rPr>
        <w:t>ru</w:t>
      </w:r>
      <w:proofErr w:type="spellEnd"/>
      <w:r w:rsidRPr="00990B54">
        <w:rPr>
          <w:rFonts w:ascii="Times New Roman" w:eastAsia="Times New Roman" w:hAnsi="Times New Roman" w:cs="Times New Roman"/>
          <w:lang w:eastAsia="hi-IN" w:bidi="hi-IN"/>
        </w:rPr>
        <w:t xml:space="preserve"> (Далее – Сайт), включая устранение неполадок, анализ данных, тестирование, обслуживание системы, поддержку, отчетность и размещение данных.</w:t>
      </w:r>
    </w:p>
    <w:p w:rsidR="007C0F23" w:rsidRPr="00990B54" w:rsidRDefault="007C0F23" w:rsidP="007C0F23">
      <w:pPr>
        <w:widowControl w:val="0"/>
        <w:suppressAutoHyphens/>
        <w:autoSpaceDE w:val="0"/>
        <w:spacing w:after="0" w:line="276" w:lineRule="auto"/>
        <w:ind w:firstLine="540"/>
        <w:jc w:val="both"/>
        <w:rPr>
          <w:rFonts w:ascii="Times New Roman" w:eastAsia="Times New Roman" w:hAnsi="Times New Roman" w:cs="Times New Roman"/>
          <w:lang w:eastAsia="hi-IN" w:bidi="hi-IN"/>
        </w:rPr>
      </w:pPr>
      <w:r w:rsidRPr="00990B54">
        <w:rPr>
          <w:rFonts w:ascii="Times New Roman" w:eastAsia="Times New Roman" w:hAnsi="Times New Roman" w:cs="Times New Roman"/>
          <w:lang w:eastAsia="hi-IN" w:bidi="hi-IN"/>
        </w:rPr>
        <w:t>Обработка персональных данных осуществляется только Оператором, без поручения обработки иным юридическим и физическим лицам.</w:t>
      </w:r>
    </w:p>
    <w:p w:rsidR="007C0F23" w:rsidRPr="00990B54" w:rsidRDefault="007C0F23" w:rsidP="007C0F23">
      <w:pPr>
        <w:widowControl w:val="0"/>
        <w:suppressAutoHyphens/>
        <w:autoSpaceDE w:val="0"/>
        <w:spacing w:after="0" w:line="276" w:lineRule="auto"/>
        <w:ind w:firstLine="540"/>
        <w:jc w:val="both"/>
        <w:rPr>
          <w:rFonts w:ascii="Times New Roman" w:eastAsia="Times New Roman" w:hAnsi="Times New Roman" w:cs="Times New Roman"/>
          <w:color w:val="000000"/>
          <w:lang w:eastAsia="hi-IN" w:bidi="hi-IN"/>
        </w:rPr>
      </w:pPr>
      <w:r w:rsidRPr="00990B54">
        <w:rPr>
          <w:rFonts w:ascii="Times New Roman" w:eastAsia="Times New Roman" w:hAnsi="Times New Roman" w:cs="Times New Roman"/>
          <w:lang w:eastAsia="hi-IN" w:bidi="hi-IN"/>
        </w:rPr>
        <w:t>Предоставляю</w:t>
      </w:r>
      <w:r w:rsidRPr="00990B54">
        <w:rPr>
          <w:rFonts w:ascii="Times New Roman" w:eastAsia="Times New Roman" w:hAnsi="Times New Roman" w:cs="Times New Roman"/>
          <w:color w:val="000000"/>
          <w:lang w:eastAsia="hi-IN" w:bidi="hi-IN"/>
        </w:rPr>
        <w:t xml:space="preserve">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передача (доступ, предоставление), блокирование, уничтожение.</w:t>
      </w:r>
    </w:p>
    <w:p w:rsidR="007C0F23" w:rsidRPr="00990B54" w:rsidRDefault="007C0F23" w:rsidP="007C0F23">
      <w:pPr>
        <w:autoSpaceDE w:val="0"/>
        <w:autoSpaceDN w:val="0"/>
        <w:adjustRightInd w:val="0"/>
        <w:spacing w:after="0" w:line="276" w:lineRule="auto"/>
        <w:ind w:firstLine="540"/>
        <w:jc w:val="both"/>
        <w:rPr>
          <w:rFonts w:ascii="Times New Roman" w:eastAsia="Times New Roman" w:hAnsi="Times New Roman" w:cs="Times New Roman"/>
          <w:color w:val="000000"/>
          <w:lang w:eastAsia="hi-IN" w:bidi="hi-IN"/>
        </w:rPr>
      </w:pPr>
      <w:r w:rsidRPr="00990B54">
        <w:rPr>
          <w:rFonts w:ascii="Times New Roman" w:eastAsia="Times New Roman" w:hAnsi="Times New Roman" w:cs="Times New Roman"/>
          <w:color w:val="000000"/>
          <w:lang w:eastAsia="hi-IN" w:bidi="hi-IN"/>
        </w:rPr>
        <w:t>Обработка вышеуказанных персональных данных будет осуществляться путем автоматизированной обработки персональных данных.</w:t>
      </w:r>
    </w:p>
    <w:p w:rsidR="007C0F23" w:rsidRPr="00990B54" w:rsidRDefault="007C0F23" w:rsidP="007C0F23">
      <w:pPr>
        <w:autoSpaceDE w:val="0"/>
        <w:autoSpaceDN w:val="0"/>
        <w:adjustRightInd w:val="0"/>
        <w:spacing w:after="0" w:line="276" w:lineRule="auto"/>
        <w:ind w:firstLine="540"/>
        <w:jc w:val="both"/>
        <w:rPr>
          <w:rFonts w:ascii="Times New Roman" w:eastAsia="Calibri" w:hAnsi="Times New Roman" w:cs="Times New Roman"/>
          <w:color w:val="000000"/>
        </w:rPr>
      </w:pPr>
      <w:r w:rsidRPr="00990B54">
        <w:rPr>
          <w:rFonts w:ascii="Times New Roman" w:eastAsia="Calibri" w:hAnsi="Times New Roman" w:cs="Times New Roman"/>
          <w:color w:val="000000"/>
        </w:rPr>
        <w:t>Давая настоящее Согласие, Пользователь гарантирует, что является совершеннолетним лицом, указанный на Сайте номер телефона принадлежат ему лично, подтверждает правильность указанных им данных и соглашается с тем, что самостоятельно несет риск любых негативных последствий при указании недостоверных (неточных) сведений.</w:t>
      </w:r>
    </w:p>
    <w:p w:rsidR="007C0F23" w:rsidRPr="00990B54" w:rsidRDefault="007C0F23" w:rsidP="007C0F23">
      <w:pPr>
        <w:autoSpaceDE w:val="0"/>
        <w:autoSpaceDN w:val="0"/>
        <w:adjustRightInd w:val="0"/>
        <w:spacing w:after="0" w:line="276" w:lineRule="auto"/>
        <w:ind w:firstLine="540"/>
        <w:jc w:val="both"/>
        <w:rPr>
          <w:rFonts w:ascii="Times New Roman" w:eastAsia="Calibri" w:hAnsi="Times New Roman" w:cs="Times New Roman"/>
          <w:color w:val="000000"/>
        </w:rPr>
      </w:pPr>
      <w:r w:rsidRPr="00990B54">
        <w:rPr>
          <w:rFonts w:ascii="Times New Roman" w:eastAsia="Calibri" w:hAnsi="Times New Roman" w:cs="Times New Roman"/>
          <w:color w:val="000000"/>
        </w:rPr>
        <w:t>Пользователь гарантирует, что он ознакомлен с Политикой обработки персональных данных, Согласие дано Пользователем свободно, своей волей и в своем интересе.</w:t>
      </w:r>
    </w:p>
    <w:p w:rsidR="007C0F23" w:rsidRPr="00990B54" w:rsidRDefault="007C0F23" w:rsidP="007C0F23">
      <w:pPr>
        <w:autoSpaceDE w:val="0"/>
        <w:autoSpaceDN w:val="0"/>
        <w:adjustRightInd w:val="0"/>
        <w:spacing w:after="0" w:line="276" w:lineRule="auto"/>
        <w:ind w:firstLine="540"/>
        <w:jc w:val="both"/>
        <w:rPr>
          <w:rFonts w:ascii="Times New Roman" w:eastAsia="Calibri" w:hAnsi="Times New Roman" w:cs="Times New Roman"/>
          <w:color w:val="000000"/>
        </w:rPr>
      </w:pPr>
      <w:r w:rsidRPr="00990B54">
        <w:rPr>
          <w:rFonts w:ascii="Times New Roman" w:eastAsia="Calibri" w:hAnsi="Times New Roman" w:cs="Times New Roman"/>
          <w:color w:val="000000"/>
        </w:rPr>
        <w:t xml:space="preserve">Настоящее Согласие действует с момента его подписания до момента его отзыва. Условием прекращения обработки персональных данных Пользователя является получение Оператором письменного уведомления Пользователя об отзыве Согласия на обработку персональных данных. Уведомление Оператора об отзыве Согласия может быть совершено путем направления Пользователем уведомления в простой письменной форме по адресу Оператора, указанному в настоящем согласии, или на адрес электронной почты: </w:t>
      </w:r>
      <w:proofErr w:type="spellStart"/>
      <w:r>
        <w:rPr>
          <w:rFonts w:ascii="Times New Roman" w:eastAsia="Times New Roman" w:hAnsi="Times New Roman" w:cs="Times New Roman"/>
          <w:lang w:val="en-US" w:eastAsia="hi-IN" w:bidi="hi-IN"/>
        </w:rPr>
        <w:t>willwhiteclinic</w:t>
      </w:r>
      <w:proofErr w:type="spellEnd"/>
      <w:r w:rsidRPr="00990B54">
        <w:rPr>
          <w:rFonts w:ascii="Times New Roman" w:eastAsia="Times New Roman" w:hAnsi="Times New Roman" w:cs="Times New Roman"/>
          <w:lang w:eastAsia="hi-IN" w:bidi="hi-IN"/>
        </w:rPr>
        <w:t>@</w:t>
      </w:r>
      <w:proofErr w:type="spellStart"/>
      <w:r>
        <w:rPr>
          <w:rFonts w:ascii="Times New Roman" w:eastAsia="Times New Roman" w:hAnsi="Times New Roman" w:cs="Times New Roman"/>
          <w:lang w:val="en-US" w:eastAsia="hi-IN" w:bidi="hi-IN"/>
        </w:rPr>
        <w:t>yandex</w:t>
      </w:r>
      <w:proofErr w:type="spellEnd"/>
      <w:r w:rsidRPr="00990B54">
        <w:rPr>
          <w:rFonts w:ascii="Times New Roman" w:eastAsia="Times New Roman" w:hAnsi="Times New Roman" w:cs="Times New Roman"/>
          <w:lang w:eastAsia="hi-IN" w:bidi="hi-IN"/>
        </w:rPr>
        <w:t>.</w:t>
      </w:r>
      <w:proofErr w:type="spellStart"/>
      <w:r>
        <w:rPr>
          <w:rFonts w:ascii="Times New Roman" w:eastAsia="Times New Roman" w:hAnsi="Times New Roman" w:cs="Times New Roman"/>
          <w:lang w:val="en-US" w:eastAsia="hi-IN" w:bidi="hi-IN"/>
        </w:rPr>
        <w:t>ru</w:t>
      </w:r>
      <w:proofErr w:type="spellEnd"/>
      <w:r w:rsidRPr="00990B54">
        <w:rPr>
          <w:rFonts w:ascii="Times New Roman" w:eastAsia="Times New Roman" w:hAnsi="Times New Roman" w:cs="Times New Roman"/>
          <w:lang w:eastAsia="hi-IN" w:bidi="hi-IN"/>
        </w:rPr>
        <w:t xml:space="preserve">. </w:t>
      </w:r>
      <w:r w:rsidRPr="00990B54">
        <w:rPr>
          <w:rFonts w:ascii="Times New Roman" w:eastAsia="Times New Roman" w:hAnsi="Times New Roman" w:cs="Times New Roman"/>
          <w:color w:val="000000"/>
          <w:lang w:eastAsia="hi-IN" w:bidi="hi-IN"/>
        </w:rPr>
        <w:t>Персональные данные субъекта подлежат хранению в течение сроков, установлен</w:t>
      </w:r>
      <w:bookmarkStart w:id="0" w:name="_GoBack"/>
      <w:bookmarkEnd w:id="0"/>
      <w:r w:rsidRPr="00990B54">
        <w:rPr>
          <w:rFonts w:ascii="Times New Roman" w:eastAsia="Times New Roman" w:hAnsi="Times New Roman" w:cs="Times New Roman"/>
          <w:color w:val="000000"/>
          <w:lang w:eastAsia="hi-IN" w:bidi="hi-IN"/>
        </w:rPr>
        <w:t>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30 дней с даты подачи отзыва, о чем будет направлено письменное уведомление субъекту.</w:t>
      </w:r>
    </w:p>
    <w:p w:rsidR="007E7100" w:rsidRDefault="007E7100" w:rsidP="0014195D">
      <w:pPr>
        <w:tabs>
          <w:tab w:val="left" w:pos="2325"/>
        </w:tabs>
        <w:rPr>
          <w:rFonts w:ascii="Times New Roman" w:hAnsi="Times New Roman" w:cs="Times New Roman"/>
        </w:rPr>
      </w:pPr>
    </w:p>
    <w:p w:rsidR="0014195D" w:rsidRPr="0014195D" w:rsidRDefault="0014195D" w:rsidP="0014195D">
      <w:pPr>
        <w:tabs>
          <w:tab w:val="left" w:pos="2325"/>
        </w:tabs>
        <w:rPr>
          <w:rFonts w:ascii="Times New Roman" w:hAnsi="Times New Roman" w:cs="Times New Roman"/>
        </w:rPr>
      </w:pPr>
    </w:p>
    <w:sectPr w:rsidR="0014195D" w:rsidRPr="0014195D">
      <w:headerReference w:type="even" r:id="rId9"/>
      <w:footerReference w:type="default" r:id="rId10"/>
      <w:headerReference w:type="first" r:id="rId11"/>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39" w:rsidRDefault="00FC5239">
      <w:pPr>
        <w:spacing w:line="240" w:lineRule="auto"/>
      </w:pPr>
      <w:r>
        <w:separator/>
      </w:r>
    </w:p>
  </w:endnote>
  <w:endnote w:type="continuationSeparator" w:id="0">
    <w:p w:rsidR="00FC5239" w:rsidRDefault="00FC5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Segoe UI"/>
    <w:charset w:val="00"/>
    <w:family w:val="swiss"/>
    <w:pitch w:val="default"/>
    <w:sig w:usb0="00000000" w:usb1="00000000" w:usb2="00000000" w:usb3="00000000" w:csb0="0000019F" w:csb1="00000000"/>
  </w:font>
  <w:font w:name="DengXian">
    <w:altName w:val="等线"/>
    <w:panose1 w:val="02010600030101010101"/>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default"/>
    <w:sig w:usb0="00000000" w:usb1="00000000" w:usb2="00000000" w:usb3="00000000" w:csb0="0000019F" w:csb1="00000000"/>
  </w:font>
  <w:font w:name="等线 Light">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00" w:rsidRDefault="00FC5239">
    <w:pPr>
      <w:pStyle w:val="aa"/>
    </w:pPr>
    <w:r>
      <w:pict w14:anchorId="62F27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830" o:spid="_x0000_s2051" type="#_x0000_t75" style="position:absolute;margin-left:39.65pt;margin-top:440.15pt;width:467.55pt;height:345.1pt;z-index:-251655168;mso-position-horizontal-relative:margin;mso-position-vertical-relative:margin;mso-width-relative:page;mso-height-relative:page" o:allowincell="f">
          <v:imagedata r:id="rId1" o:title="Безымянный-1" gain="19661f" blacklevel="22938f"/>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39" w:rsidRDefault="00FC5239">
      <w:pPr>
        <w:spacing w:after="0"/>
      </w:pPr>
      <w:r>
        <w:separator/>
      </w:r>
    </w:p>
  </w:footnote>
  <w:footnote w:type="continuationSeparator" w:id="0">
    <w:p w:rsidR="00FC5239" w:rsidRDefault="00FC523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00" w:rsidRDefault="00FC5239">
    <w:pPr>
      <w:pStyle w:val="a6"/>
    </w:pPr>
    <w:r>
      <w:pict w14:anchorId="0F4B4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829" o:spid="_x0000_s2050" type="#_x0000_t75" style="position:absolute;margin-left:0;margin-top:0;width:467.55pt;height:345.1pt;z-index:-251656192;mso-position-horizontal:center;mso-position-horizontal-relative:margin;mso-position-vertical:center;mso-position-vertical-relative:margin;mso-width-relative:page;mso-height-relative:page" o:allowincell="f">
          <v:imagedata r:id="rId1" o:title="Безымянный-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00" w:rsidRDefault="00FC5239">
    <w:pPr>
      <w:pStyle w:val="a6"/>
    </w:pPr>
    <w:r>
      <w:pict w14:anchorId="1DF97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828" o:spid="_x0000_s2049" type="#_x0000_t75" style="position:absolute;margin-left:0;margin-top:0;width:467.55pt;height:345.1pt;z-index:-251657216;mso-position-horizontal:center;mso-position-horizontal-relative:margin;mso-position-vertical:center;mso-position-vertical-relative:margin;mso-width-relative:page;mso-height-relative:page" o:allowincell="f">
          <v:imagedata r:id="rId1" o:title="Безымянный-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23"/>
    <w:rsid w:val="000F4DBD"/>
    <w:rsid w:val="0014195D"/>
    <w:rsid w:val="0036218F"/>
    <w:rsid w:val="00552D23"/>
    <w:rsid w:val="00687023"/>
    <w:rsid w:val="006C0B77"/>
    <w:rsid w:val="007C0F23"/>
    <w:rsid w:val="007E7100"/>
    <w:rsid w:val="008242FF"/>
    <w:rsid w:val="00870751"/>
    <w:rsid w:val="008A48D7"/>
    <w:rsid w:val="00922C48"/>
    <w:rsid w:val="00B915B7"/>
    <w:rsid w:val="00D1449C"/>
    <w:rsid w:val="00DE4F1A"/>
    <w:rsid w:val="00E6583C"/>
    <w:rsid w:val="00EA59DF"/>
    <w:rsid w:val="00EE4070"/>
    <w:rsid w:val="00F12C76"/>
    <w:rsid w:val="00FC5239"/>
    <w:rsid w:val="31CE2D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8787D3E-CD96-4997-94D2-32897A39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7" w:unhideWhenUsed="1"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sz w:val="24"/>
      <w:szCs w:val="24"/>
      <w:lang w:eastAsia="en-US"/>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caption"/>
    <w:basedOn w:val="a"/>
    <w:next w:val="a"/>
    <w:uiPriority w:val="35"/>
    <w:semiHidden/>
    <w:unhideWhenUsed/>
    <w:qFormat/>
    <w:pPr>
      <w:spacing w:after="200" w:line="240" w:lineRule="auto"/>
    </w:pPr>
    <w:rPr>
      <w:i/>
      <w:iCs/>
      <w:color w:val="44546A" w:themeColor="text2"/>
      <w:sz w:val="18"/>
      <w:szCs w:val="18"/>
    </w:rPr>
  </w:style>
  <w:style w:type="paragraph" w:styleId="a6">
    <w:name w:val="header"/>
    <w:basedOn w:val="a"/>
    <w:link w:val="a7"/>
    <w:uiPriority w:val="99"/>
    <w:unhideWhenUsed/>
    <w:qFormat/>
    <w:pPr>
      <w:tabs>
        <w:tab w:val="center" w:pos="4677"/>
        <w:tab w:val="right" w:pos="9355"/>
      </w:tabs>
      <w:spacing w:after="0"/>
    </w:pPr>
  </w:style>
  <w:style w:type="paragraph" w:styleId="a8">
    <w:name w:val="Title"/>
    <w:basedOn w:val="a"/>
    <w:next w:val="a"/>
    <w:link w:val="a9"/>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a">
    <w:name w:val="footer"/>
    <w:basedOn w:val="a"/>
    <w:link w:val="ab"/>
    <w:uiPriority w:val="99"/>
    <w:unhideWhenUsed/>
    <w:qFormat/>
    <w:pPr>
      <w:tabs>
        <w:tab w:val="center" w:pos="4677"/>
        <w:tab w:val="right" w:pos="9355"/>
      </w:tabs>
      <w:spacing w:after="0"/>
    </w:pPr>
  </w:style>
  <w:style w:type="paragraph" w:styleId="ac">
    <w:name w:val="Subtitle"/>
    <w:basedOn w:val="a"/>
    <w:next w:val="a"/>
    <w:link w:val="ad"/>
    <w:uiPriority w:val="11"/>
    <w:qFormat/>
    <w:rPr>
      <w:rFonts w:eastAsiaTheme="majorEastAsia" w:cstheme="majorBidi"/>
      <w:color w:val="595959" w:themeColor="text1" w:themeTint="A6"/>
      <w:spacing w:val="15"/>
      <w:sz w:val="28"/>
      <w:szCs w:val="28"/>
    </w:rPr>
  </w:style>
  <w:style w:type="paragraph" w:styleId="ae">
    <w:name w:val="Signature"/>
    <w:basedOn w:val="a"/>
    <w:link w:val="af"/>
    <w:uiPriority w:val="7"/>
    <w:unhideWhenUsed/>
    <w:qFormat/>
    <w:pPr>
      <w:spacing w:before="40" w:after="360" w:line="240" w:lineRule="auto"/>
      <w:ind w:left="720" w:right="720"/>
      <w:contextualSpacing/>
    </w:pPr>
    <w:rPr>
      <w:rFonts w:eastAsiaTheme="minorHAnsi"/>
      <w:b/>
      <w:bCs/>
      <w:color w:val="5B9BD5" w:themeColor="accent1"/>
      <w:kern w:val="20"/>
      <w:szCs w:val="20"/>
      <w:lang w:eastAsia="ja-JP"/>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E74B5" w:themeColor="accent1" w:themeShade="BF"/>
    </w:rPr>
  </w:style>
  <w:style w:type="character" w:customStyle="1" w:styleId="50">
    <w:name w:val="Заголовок 5 Знак"/>
    <w:basedOn w:val="a0"/>
    <w:link w:val="5"/>
    <w:uiPriority w:val="9"/>
    <w:semiHidden/>
    <w:rPr>
      <w:rFonts w:eastAsiaTheme="majorEastAsia" w:cstheme="majorBidi"/>
      <w:color w:val="2E74B5"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9">
    <w:name w:val="Заголовок Знак"/>
    <w:basedOn w:val="a0"/>
    <w:link w:val="a8"/>
    <w:uiPriority w:val="10"/>
    <w:qFormat/>
    <w:rPr>
      <w:rFonts w:asciiTheme="majorHAnsi" w:eastAsiaTheme="majorEastAsia" w:hAnsiTheme="majorHAnsi" w:cstheme="majorBidi"/>
      <w:spacing w:val="-10"/>
      <w:kern w:val="28"/>
      <w:sz w:val="56"/>
      <w:szCs w:val="56"/>
    </w:rPr>
  </w:style>
  <w:style w:type="character" w:customStyle="1" w:styleId="ad">
    <w:name w:val="Подзаголовок Знак"/>
    <w:basedOn w:val="a0"/>
    <w:link w:val="ac"/>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f1">
    <w:name w:val="Intense Quote"/>
    <w:basedOn w:val="a"/>
    <w:next w:val="a"/>
    <w:link w:val="af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2">
    <w:name w:val="Выделенная цитата Знак"/>
    <w:basedOn w:val="a0"/>
    <w:link w:val="af1"/>
    <w:uiPriority w:val="30"/>
    <w:qFormat/>
    <w:rPr>
      <w:i/>
      <w:iCs/>
      <w:color w:val="2E74B5" w:themeColor="accent1" w:themeShade="BF"/>
    </w:rPr>
  </w:style>
  <w:style w:type="character" w:customStyle="1" w:styleId="12">
    <w:name w:val="Сильная ссылка1"/>
    <w:basedOn w:val="a0"/>
    <w:uiPriority w:val="32"/>
    <w:qFormat/>
    <w:rPr>
      <w:b/>
      <w:bCs/>
      <w:smallCaps/>
      <w:color w:val="2E74B5" w:themeColor="accent1" w:themeShade="BF"/>
      <w:spacing w:val="5"/>
    </w:rPr>
  </w:style>
  <w:style w:type="character" w:customStyle="1" w:styleId="a7">
    <w:name w:val="Верхний колонтитул Знак"/>
    <w:basedOn w:val="a0"/>
    <w:link w:val="a6"/>
    <w:uiPriority w:val="99"/>
    <w:qFormat/>
    <w:rPr>
      <w:rFonts w:ascii="Times New Roman" w:hAnsi="Times New Roman"/>
      <w:sz w:val="28"/>
    </w:rPr>
  </w:style>
  <w:style w:type="character" w:customStyle="1" w:styleId="ab">
    <w:name w:val="Нижний колонтитул Знак"/>
    <w:basedOn w:val="a0"/>
    <w:link w:val="aa"/>
    <w:uiPriority w:val="99"/>
    <w:rPr>
      <w:rFonts w:ascii="Times New Roman" w:hAnsi="Times New Roman"/>
      <w:sz w:val="28"/>
    </w:rPr>
  </w:style>
  <w:style w:type="paragraph" w:styleId="af3">
    <w:name w:val="No Spacing"/>
    <w:uiPriority w:val="1"/>
    <w:qFormat/>
    <w:rPr>
      <w:sz w:val="24"/>
      <w:szCs w:val="24"/>
      <w:lang w:eastAsia="en-US"/>
    </w:rPr>
  </w:style>
  <w:style w:type="character" w:customStyle="1" w:styleId="13">
    <w:name w:val="Слабое выделение1"/>
    <w:basedOn w:val="a0"/>
    <w:uiPriority w:val="19"/>
    <w:qFormat/>
    <w:rPr>
      <w:i/>
      <w:iCs/>
      <w:color w:val="404040" w:themeColor="text1" w:themeTint="BF"/>
    </w:rPr>
  </w:style>
  <w:style w:type="character" w:customStyle="1" w:styleId="14">
    <w:name w:val="Слабая ссылка1"/>
    <w:basedOn w:val="a0"/>
    <w:uiPriority w:val="31"/>
    <w:qFormat/>
    <w:rPr>
      <w:smallCaps/>
      <w:color w:val="595959" w:themeColor="text1" w:themeTint="A6"/>
    </w:rPr>
  </w:style>
  <w:style w:type="character" w:customStyle="1" w:styleId="15">
    <w:name w:val="Название книги1"/>
    <w:basedOn w:val="a0"/>
    <w:uiPriority w:val="33"/>
    <w:qFormat/>
    <w:rPr>
      <w:b/>
      <w:bCs/>
      <w:i/>
      <w:iCs/>
      <w:spacing w:val="5"/>
    </w:rPr>
  </w:style>
  <w:style w:type="paragraph" w:customStyle="1" w:styleId="16">
    <w:name w:val="Заголовок оглавления1"/>
    <w:basedOn w:val="1"/>
    <w:next w:val="a"/>
    <w:uiPriority w:val="39"/>
    <w:semiHidden/>
    <w:unhideWhenUsed/>
    <w:qFormat/>
    <w:pPr>
      <w:spacing w:before="240" w:after="0"/>
      <w:outlineLvl w:val="9"/>
    </w:pPr>
    <w:rPr>
      <w:sz w:val="32"/>
      <w:szCs w:val="32"/>
    </w:rPr>
  </w:style>
  <w:style w:type="character" w:customStyle="1" w:styleId="af">
    <w:name w:val="Подпись Знак"/>
    <w:basedOn w:val="a0"/>
    <w:link w:val="ae"/>
    <w:uiPriority w:val="7"/>
    <w:qFormat/>
    <w:rPr>
      <w:rFonts w:eastAsiaTheme="minorHAnsi"/>
      <w:b/>
      <w:bCs/>
      <w:color w:val="5B9BD5" w:themeColor="accent1"/>
      <w:kern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C752B-8A95-45C8-BFA8-3C228229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 Рыжова</dc:creator>
  <cp:lastModifiedBy>Admin</cp:lastModifiedBy>
  <cp:revision>2</cp:revision>
  <dcterms:created xsi:type="dcterms:W3CDTF">2026-05-26T11:25:00Z</dcterms:created>
  <dcterms:modified xsi:type="dcterms:W3CDTF">2026-05-26T11:25:00Z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eyJoZGlkIjoiYmM3MDZiOWZjNzUwYzJmM2M2Y2QxM2EwNWRkMjNiNjcifQ==</vt:lpwstr>
  </property>
  <property fmtid="{D5CDD505-2E9C-101B-9397-08002B2CF9AE}" pid="3" name="KSOProductBuildVer">
    <vt:lpwstr>1049-12.1.0.26372</vt:lpwstr>
  </property>
  <property fmtid="{D5CDD505-2E9C-101B-9397-08002B2CF9AE}" pid="4" name="ICV">
    <vt:lpwstr>2A6F20A4206D44DE8C50724BE10CD348_13</vt:lpwstr>
  </property>
</Properties>
</file>